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D1CD" w14:textId="77777777" w:rsidR="002819E7" w:rsidRPr="0029781B" w:rsidRDefault="002819E7" w:rsidP="002819E7">
      <w:pPr>
        <w:jc w:val="center"/>
        <w:rPr>
          <w:b/>
          <w:i/>
          <w:color w:val="000000" w:themeColor="text1"/>
          <w:sz w:val="27"/>
          <w:szCs w:val="27"/>
        </w:rPr>
      </w:pPr>
      <w:r w:rsidRPr="0029781B">
        <w:rPr>
          <w:b/>
          <w:i/>
          <w:color w:val="000000" w:themeColor="text1"/>
          <w:sz w:val="27"/>
          <w:szCs w:val="27"/>
        </w:rPr>
        <w:t>Інформація про стан роботи зі зверненнями</w:t>
      </w:r>
    </w:p>
    <w:p w14:paraId="35277BCB" w14:textId="76C0817A" w:rsidR="002819E7" w:rsidRPr="0029781B" w:rsidRDefault="002819E7" w:rsidP="0029781B">
      <w:pPr>
        <w:pStyle w:val="10"/>
        <w:jc w:val="center"/>
        <w:rPr>
          <w:b/>
          <w:i/>
          <w:color w:val="000000" w:themeColor="text1"/>
          <w:sz w:val="27"/>
          <w:szCs w:val="27"/>
        </w:rPr>
      </w:pPr>
      <w:r w:rsidRPr="0029781B">
        <w:rPr>
          <w:b/>
          <w:i/>
          <w:color w:val="000000" w:themeColor="text1"/>
          <w:sz w:val="27"/>
          <w:szCs w:val="27"/>
        </w:rPr>
        <w:t xml:space="preserve">громадян за </w:t>
      </w:r>
      <w:r w:rsidR="00CB6559" w:rsidRPr="0029781B">
        <w:rPr>
          <w:b/>
          <w:i/>
          <w:color w:val="000000" w:themeColor="text1"/>
          <w:sz w:val="27"/>
          <w:szCs w:val="27"/>
        </w:rPr>
        <w:t>І</w:t>
      </w:r>
      <w:r w:rsidR="00175388" w:rsidRPr="0029781B">
        <w:rPr>
          <w:b/>
          <w:i/>
          <w:color w:val="000000" w:themeColor="text1"/>
          <w:sz w:val="27"/>
          <w:szCs w:val="27"/>
        </w:rPr>
        <w:t>І</w:t>
      </w:r>
      <w:r w:rsidR="00CB6559" w:rsidRPr="0029781B">
        <w:rPr>
          <w:b/>
          <w:i/>
          <w:color w:val="000000" w:themeColor="text1"/>
          <w:sz w:val="27"/>
          <w:szCs w:val="27"/>
        </w:rPr>
        <w:t xml:space="preserve"> </w:t>
      </w:r>
      <w:r w:rsidR="00175388">
        <w:rPr>
          <w:b/>
          <w:i/>
          <w:color w:val="000000" w:themeColor="text1"/>
          <w:sz w:val="27"/>
          <w:szCs w:val="27"/>
        </w:rPr>
        <w:t>квартал</w:t>
      </w:r>
      <w:r w:rsidR="00CB6559" w:rsidRPr="0029781B">
        <w:rPr>
          <w:b/>
          <w:i/>
          <w:color w:val="000000" w:themeColor="text1"/>
          <w:sz w:val="27"/>
          <w:szCs w:val="27"/>
        </w:rPr>
        <w:t xml:space="preserve"> </w:t>
      </w:r>
      <w:r w:rsidRPr="0029781B">
        <w:rPr>
          <w:b/>
          <w:i/>
          <w:color w:val="000000" w:themeColor="text1"/>
          <w:sz w:val="27"/>
          <w:szCs w:val="27"/>
        </w:rPr>
        <w:t>202</w:t>
      </w:r>
      <w:r w:rsidR="00985A52" w:rsidRPr="0029781B">
        <w:rPr>
          <w:b/>
          <w:i/>
          <w:color w:val="000000" w:themeColor="text1"/>
          <w:sz w:val="27"/>
          <w:szCs w:val="27"/>
        </w:rPr>
        <w:t>6</w:t>
      </w:r>
      <w:r w:rsidR="00A407BB">
        <w:rPr>
          <w:b/>
          <w:i/>
          <w:color w:val="000000" w:themeColor="text1"/>
          <w:sz w:val="27"/>
          <w:szCs w:val="27"/>
        </w:rPr>
        <w:t xml:space="preserve"> </w:t>
      </w:r>
      <w:r w:rsidRPr="0029781B">
        <w:rPr>
          <w:b/>
          <w:i/>
          <w:color w:val="000000" w:themeColor="text1"/>
          <w:sz w:val="27"/>
          <w:szCs w:val="27"/>
        </w:rPr>
        <w:t>року</w:t>
      </w:r>
    </w:p>
    <w:p w14:paraId="46C4D7D0" w14:textId="77777777" w:rsidR="0029781B" w:rsidRPr="0029781B" w:rsidRDefault="0029781B" w:rsidP="0029781B">
      <w:pPr>
        <w:pStyle w:val="10"/>
        <w:jc w:val="center"/>
        <w:rPr>
          <w:b/>
          <w:i/>
          <w:color w:val="000000" w:themeColor="text1"/>
          <w:sz w:val="27"/>
          <w:szCs w:val="27"/>
        </w:rPr>
      </w:pPr>
    </w:p>
    <w:p w14:paraId="089821D4" w14:textId="77777777" w:rsidR="00AF07DE" w:rsidRPr="0029781B" w:rsidRDefault="00AF07DE" w:rsidP="00AF07DE">
      <w:pPr>
        <w:ind w:firstLine="709"/>
        <w:jc w:val="both"/>
        <w:rPr>
          <w:color w:val="000000" w:themeColor="text1"/>
          <w:sz w:val="27"/>
          <w:szCs w:val="27"/>
        </w:rPr>
      </w:pPr>
      <w:r w:rsidRPr="0029781B">
        <w:rPr>
          <w:color w:val="000000" w:themeColor="text1"/>
          <w:sz w:val="27"/>
          <w:szCs w:val="27"/>
        </w:rPr>
        <w:t>Робота по розгляду звернень громадян проводиться відповідно до Закону України «Про звернення громадян», Указу Президента України від 07.02.2008 №109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Кабінету Міністрів України від 14.04.1997 року №348 «Про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установах, організаціях незалежно від форм власності, в засобах масової інформації».</w:t>
      </w:r>
    </w:p>
    <w:p w14:paraId="4F567EA2" w14:textId="77777777" w:rsidR="0029781B" w:rsidRPr="0029781B" w:rsidRDefault="0029781B" w:rsidP="0029781B">
      <w:pPr>
        <w:ind w:firstLine="709"/>
        <w:jc w:val="both"/>
        <w:rPr>
          <w:color w:val="000000" w:themeColor="text1"/>
          <w:sz w:val="27"/>
          <w:szCs w:val="27"/>
        </w:rPr>
      </w:pPr>
      <w:r w:rsidRPr="0029781B">
        <w:rPr>
          <w:color w:val="000000" w:themeColor="text1"/>
          <w:sz w:val="27"/>
          <w:szCs w:val="27"/>
        </w:rPr>
        <w:t xml:space="preserve">Загальна кількість усіх звернень, що надійшли у </w:t>
      </w:r>
      <w:r w:rsidR="00175388">
        <w:rPr>
          <w:color w:val="000000" w:themeColor="text1"/>
          <w:sz w:val="27"/>
          <w:szCs w:val="27"/>
        </w:rPr>
        <w:t xml:space="preserve">2 кварталі </w:t>
      </w:r>
      <w:r w:rsidRPr="0029781B">
        <w:rPr>
          <w:color w:val="000000" w:themeColor="text1"/>
          <w:sz w:val="27"/>
          <w:szCs w:val="27"/>
        </w:rPr>
        <w:t xml:space="preserve">2026 року до Департаменту складає 14 звернень (аналогічний період у 2025 році – 13 звернень), що на 7,3% більше ніж за </w:t>
      </w:r>
      <w:r w:rsidR="00175388">
        <w:rPr>
          <w:color w:val="000000" w:themeColor="text1"/>
          <w:sz w:val="27"/>
          <w:szCs w:val="27"/>
        </w:rPr>
        <w:t>2 квартал</w:t>
      </w:r>
      <w:r w:rsidRPr="0029781B">
        <w:rPr>
          <w:color w:val="000000" w:themeColor="text1"/>
          <w:sz w:val="27"/>
          <w:szCs w:val="27"/>
        </w:rPr>
        <w:t xml:space="preserve"> 2025 року. З них надійшло поштою – 13 звернень (аналогічний період у 2025 році – 12 звернень), під час особистих прийомів – 1 звернення (аналогічний період у 2025 році – 1 звернення). Загальна кількість звернень громадян, за звітний період, збільшилася в порівнянні з аналогічним періодом 2025 року на 1 звернення.</w:t>
      </w:r>
    </w:p>
    <w:p w14:paraId="4444E4AB" w14:textId="77777777" w:rsidR="0029781B" w:rsidRPr="0029781B" w:rsidRDefault="0029781B" w:rsidP="0029781B">
      <w:pPr>
        <w:pStyle w:val="aa"/>
        <w:ind w:firstLine="600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9781B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Серед усіх звернень, які надійшли у </w:t>
      </w:r>
      <w:r w:rsidR="00175388">
        <w:rPr>
          <w:rFonts w:ascii="Times New Roman" w:hAnsi="Times New Roman"/>
          <w:color w:val="000000" w:themeColor="text1"/>
          <w:sz w:val="27"/>
          <w:szCs w:val="27"/>
          <w:lang w:val="uk-UA"/>
        </w:rPr>
        <w:t>2 кварталі</w:t>
      </w:r>
      <w:r w:rsidRPr="0029781B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2026 року: колективних – 1 звернення (аналогічний період у 2025 році – 1 звернення); від членів багатодітних сімей, одиноких матерів, матерів-героїнь – 0 звернень (аналогічний період у 2025 році – 1 звернення); від осіб з інвалідністю Ι,ΙΙ,ΙΙΙ групи – 0 звернень (аналогічний період у 2025 році – 1 звернення).</w:t>
      </w:r>
    </w:p>
    <w:p w14:paraId="22054977" w14:textId="77777777" w:rsidR="0029781B" w:rsidRPr="0029781B" w:rsidRDefault="0029781B" w:rsidP="0029781B">
      <w:pPr>
        <w:pStyle w:val="aa"/>
        <w:ind w:firstLine="600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9781B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У зверненнях громадян, що надійшли до Департаменту у </w:t>
      </w:r>
      <w:r w:rsidR="00175388">
        <w:rPr>
          <w:rFonts w:ascii="Times New Roman" w:hAnsi="Times New Roman"/>
          <w:color w:val="000000" w:themeColor="text1"/>
          <w:sz w:val="27"/>
          <w:szCs w:val="27"/>
          <w:lang w:val="uk-UA"/>
        </w:rPr>
        <w:t>2 кварталі</w:t>
      </w:r>
      <w:r w:rsidRPr="0029781B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2026 року було порушено 14 питань різної тематики ( аналогічний період у 2025 році – 13 питань).</w:t>
      </w:r>
    </w:p>
    <w:p w14:paraId="3FE02FCD" w14:textId="77777777" w:rsidR="0029781B" w:rsidRPr="0029781B" w:rsidRDefault="0029781B" w:rsidP="0029781B">
      <w:pPr>
        <w:pStyle w:val="aa"/>
        <w:ind w:firstLine="600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9781B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Найбільш актуальною групою питань за звітний період </w:t>
      </w:r>
      <w:r w:rsidRPr="0029781B">
        <w:rPr>
          <w:rFonts w:ascii="Times New Roman" w:hAnsi="Times New Roman"/>
          <w:color w:val="000000" w:themeColor="text1"/>
          <w:sz w:val="27"/>
          <w:szCs w:val="27"/>
          <w:lang w:val="uk-UA"/>
        </w:rPr>
        <w:t>займають інші питання і складають 7 звернень ( аналогічний період у 2025 році –3 звернення).</w:t>
      </w:r>
    </w:p>
    <w:p w14:paraId="16968F96" w14:textId="77777777" w:rsidR="0029781B" w:rsidRPr="0029781B" w:rsidRDefault="0029781B" w:rsidP="0029781B">
      <w:pPr>
        <w:pStyle w:val="aa"/>
        <w:ind w:firstLine="600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9781B">
        <w:rPr>
          <w:rFonts w:ascii="Times New Roman" w:hAnsi="Times New Roman"/>
          <w:color w:val="000000" w:themeColor="text1"/>
          <w:sz w:val="27"/>
          <w:szCs w:val="27"/>
          <w:lang w:val="uk-UA"/>
        </w:rPr>
        <w:t>Кількість звернень з</w:t>
      </w:r>
      <w:r w:rsidRPr="0029781B">
        <w:rPr>
          <w:rStyle w:val="ab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29781B">
        <w:rPr>
          <w:rStyle w:val="ab"/>
          <w:rFonts w:ascii="Times New Roman" w:hAnsi="Times New Roman"/>
          <w:bCs/>
          <w:i w:val="0"/>
          <w:color w:val="000000" w:themeColor="text1"/>
          <w:sz w:val="27"/>
          <w:szCs w:val="27"/>
          <w:shd w:val="clear" w:color="auto" w:fill="FFFFFF"/>
          <w:lang w:val="uk-UA"/>
        </w:rPr>
        <w:t xml:space="preserve">питань </w:t>
      </w:r>
      <w:r w:rsidRPr="0029781B">
        <w:rPr>
          <w:rFonts w:ascii="Times New Roman" w:hAnsi="Times New Roman"/>
          <w:color w:val="000000" w:themeColor="text1"/>
          <w:sz w:val="27"/>
          <w:szCs w:val="27"/>
          <w:lang w:val="uk-UA"/>
        </w:rPr>
        <w:t>обороноздатності суверенітету, міждержавних і міжнаціональних відносин − 0 звернень ( аналогічний період у 2025 році – 8 звернень), з питань забезпечення дотримання законності та охорони правопорядку, запобігання дискримінації – 0 звернень ( аналогічний період у 2025 році – 1 звернення), з питань діяльності органів місцевого  самоврядування – 0 звернень ( аналогічний період у 2025 році – 1 звернення), з питань соціального захисту − 6 звернень ( аналогічний період у 2025 році – 0 звернень), з питань праці і заробітної плати, охорони праці, промислової безпеки − 1 звернення ( аналогічний період у 2025 році – 0 звернень).</w:t>
      </w:r>
    </w:p>
    <w:p w14:paraId="290F253E" w14:textId="77777777" w:rsidR="0029781B" w:rsidRPr="0029781B" w:rsidRDefault="0029781B" w:rsidP="0029781B">
      <w:pPr>
        <w:ind w:firstLine="709"/>
        <w:jc w:val="both"/>
        <w:rPr>
          <w:color w:val="000000" w:themeColor="text1"/>
          <w:sz w:val="27"/>
          <w:szCs w:val="27"/>
        </w:rPr>
      </w:pPr>
      <w:r w:rsidRPr="0029781B">
        <w:rPr>
          <w:color w:val="000000" w:themeColor="text1"/>
          <w:sz w:val="27"/>
          <w:szCs w:val="27"/>
        </w:rPr>
        <w:t>Загалом за підсумками розгляду звернень позитивно вирішено – 1 звернення ( аналогічний період у 2025 році – 1 звернення). Надано роз’яснення з посиланням на правові норми або повідомлено про необхідність вжиття додаткових дій для подальшого вирішення порушених проблем на 9 звернень (аналогічний період у 2025році – 11 звернень), що становить 64,3% від загальної кількості звернень.</w:t>
      </w:r>
    </w:p>
    <w:p w14:paraId="45147465" w14:textId="77777777" w:rsidR="000F57C4" w:rsidRPr="0029781B" w:rsidRDefault="0029781B" w:rsidP="0029781B">
      <w:pPr>
        <w:ind w:firstLine="709"/>
        <w:jc w:val="both"/>
        <w:rPr>
          <w:color w:val="000000" w:themeColor="text1"/>
          <w:sz w:val="27"/>
          <w:szCs w:val="27"/>
        </w:rPr>
      </w:pPr>
      <w:r w:rsidRPr="0029781B">
        <w:rPr>
          <w:color w:val="000000" w:themeColor="text1"/>
          <w:sz w:val="27"/>
          <w:szCs w:val="27"/>
        </w:rPr>
        <w:t xml:space="preserve">Усі звернення розглянуті відповідно вимог чинного законодавства. Порушені питання максимально вивчені, надані обґрунтовані відповіді. Порушень термінів розгляду та не надання відповідей на звернення громадян протягом </w:t>
      </w:r>
      <w:r w:rsidR="00175388">
        <w:rPr>
          <w:color w:val="000000" w:themeColor="text1"/>
          <w:sz w:val="27"/>
          <w:szCs w:val="27"/>
        </w:rPr>
        <w:t>2 кварталу</w:t>
      </w:r>
      <w:r w:rsidRPr="0029781B">
        <w:rPr>
          <w:color w:val="000000" w:themeColor="text1"/>
          <w:sz w:val="27"/>
          <w:szCs w:val="27"/>
        </w:rPr>
        <w:t xml:space="preserve"> 2026 року не було.</w:t>
      </w:r>
    </w:p>
    <w:sectPr w:rsidR="000F57C4" w:rsidRPr="0029781B" w:rsidSect="0029781B">
      <w:headerReference w:type="even" r:id="rId6"/>
      <w:headerReference w:type="default" r:id="rId7"/>
      <w:pgSz w:w="11907" w:h="16840" w:code="9"/>
      <w:pgMar w:top="568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A402" w14:textId="77777777" w:rsidR="004F2697" w:rsidRDefault="004F2697">
      <w:r>
        <w:separator/>
      </w:r>
    </w:p>
  </w:endnote>
  <w:endnote w:type="continuationSeparator" w:id="0">
    <w:p w14:paraId="52944A28" w14:textId="77777777" w:rsidR="004F2697" w:rsidRDefault="004F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2FED" w14:textId="77777777" w:rsidR="004F2697" w:rsidRDefault="004F2697">
      <w:r>
        <w:separator/>
      </w:r>
    </w:p>
  </w:footnote>
  <w:footnote w:type="continuationSeparator" w:id="0">
    <w:p w14:paraId="1BD97DEC" w14:textId="77777777" w:rsidR="004F2697" w:rsidRDefault="004F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AA63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1768F7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2E85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29781B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14:paraId="76286CB2" w14:textId="77777777" w:rsidR="00817282" w:rsidRDefault="008172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82"/>
    <w:rsid w:val="00080E09"/>
    <w:rsid w:val="00096334"/>
    <w:rsid w:val="000C4BD3"/>
    <w:rsid w:val="000F57C4"/>
    <w:rsid w:val="001453E5"/>
    <w:rsid w:val="00164C7B"/>
    <w:rsid w:val="00175388"/>
    <w:rsid w:val="00176E3A"/>
    <w:rsid w:val="00190E32"/>
    <w:rsid w:val="001A32CB"/>
    <w:rsid w:val="001C53B3"/>
    <w:rsid w:val="0023153B"/>
    <w:rsid w:val="00240E4A"/>
    <w:rsid w:val="002420C4"/>
    <w:rsid w:val="00273010"/>
    <w:rsid w:val="00273E55"/>
    <w:rsid w:val="00275032"/>
    <w:rsid w:val="002819E7"/>
    <w:rsid w:val="0029781B"/>
    <w:rsid w:val="002A0B65"/>
    <w:rsid w:val="002F050D"/>
    <w:rsid w:val="002F2F25"/>
    <w:rsid w:val="003211E7"/>
    <w:rsid w:val="00373DF3"/>
    <w:rsid w:val="003740FF"/>
    <w:rsid w:val="00394D82"/>
    <w:rsid w:val="00396E6E"/>
    <w:rsid w:val="003B7419"/>
    <w:rsid w:val="003C4027"/>
    <w:rsid w:val="003F7C91"/>
    <w:rsid w:val="00410E82"/>
    <w:rsid w:val="00443075"/>
    <w:rsid w:val="00464FF6"/>
    <w:rsid w:val="00473C3E"/>
    <w:rsid w:val="00486EDB"/>
    <w:rsid w:val="004929F9"/>
    <w:rsid w:val="004B378D"/>
    <w:rsid w:val="004F1005"/>
    <w:rsid w:val="004F2697"/>
    <w:rsid w:val="004F4165"/>
    <w:rsid w:val="00506F46"/>
    <w:rsid w:val="00512E16"/>
    <w:rsid w:val="00564C6A"/>
    <w:rsid w:val="005A7DD0"/>
    <w:rsid w:val="005C50C6"/>
    <w:rsid w:val="005D1E43"/>
    <w:rsid w:val="005E1548"/>
    <w:rsid w:val="00636739"/>
    <w:rsid w:val="00655159"/>
    <w:rsid w:val="006645D7"/>
    <w:rsid w:val="00691F74"/>
    <w:rsid w:val="006971C1"/>
    <w:rsid w:val="006C08E2"/>
    <w:rsid w:val="006F26A7"/>
    <w:rsid w:val="006F2B06"/>
    <w:rsid w:val="006F3DB8"/>
    <w:rsid w:val="00703F82"/>
    <w:rsid w:val="00705D1E"/>
    <w:rsid w:val="00771EBF"/>
    <w:rsid w:val="007B7922"/>
    <w:rsid w:val="007C5F1C"/>
    <w:rsid w:val="007D78EB"/>
    <w:rsid w:val="00817282"/>
    <w:rsid w:val="00825BB2"/>
    <w:rsid w:val="00882329"/>
    <w:rsid w:val="008929A8"/>
    <w:rsid w:val="008F7781"/>
    <w:rsid w:val="00920999"/>
    <w:rsid w:val="00934714"/>
    <w:rsid w:val="009648B0"/>
    <w:rsid w:val="00965B37"/>
    <w:rsid w:val="00985A52"/>
    <w:rsid w:val="009A2170"/>
    <w:rsid w:val="009C395D"/>
    <w:rsid w:val="009D7BA2"/>
    <w:rsid w:val="009F06F7"/>
    <w:rsid w:val="00A240DC"/>
    <w:rsid w:val="00A270FD"/>
    <w:rsid w:val="00A407BB"/>
    <w:rsid w:val="00A7027A"/>
    <w:rsid w:val="00AB2C10"/>
    <w:rsid w:val="00AE5B4A"/>
    <w:rsid w:val="00AF07DE"/>
    <w:rsid w:val="00AF10AD"/>
    <w:rsid w:val="00AF261F"/>
    <w:rsid w:val="00AF4CE8"/>
    <w:rsid w:val="00B466F4"/>
    <w:rsid w:val="00B604AC"/>
    <w:rsid w:val="00B84CCE"/>
    <w:rsid w:val="00BA2BC3"/>
    <w:rsid w:val="00BA4A6B"/>
    <w:rsid w:val="00BE2213"/>
    <w:rsid w:val="00C101C8"/>
    <w:rsid w:val="00C37969"/>
    <w:rsid w:val="00C50EDC"/>
    <w:rsid w:val="00C55CD3"/>
    <w:rsid w:val="00C63D7F"/>
    <w:rsid w:val="00C65717"/>
    <w:rsid w:val="00CB6559"/>
    <w:rsid w:val="00CE5F1A"/>
    <w:rsid w:val="00D25670"/>
    <w:rsid w:val="00D31872"/>
    <w:rsid w:val="00D6608C"/>
    <w:rsid w:val="00D87527"/>
    <w:rsid w:val="00DA2CB4"/>
    <w:rsid w:val="00DC7419"/>
    <w:rsid w:val="00E14306"/>
    <w:rsid w:val="00E75365"/>
    <w:rsid w:val="00EB6901"/>
    <w:rsid w:val="00EC34FF"/>
    <w:rsid w:val="00EC422F"/>
    <w:rsid w:val="00ED028E"/>
    <w:rsid w:val="00ED2023"/>
    <w:rsid w:val="00EF0BCD"/>
    <w:rsid w:val="00F0775C"/>
    <w:rsid w:val="00F11C2E"/>
    <w:rsid w:val="00F33CFD"/>
    <w:rsid w:val="00F53561"/>
    <w:rsid w:val="00F542BC"/>
    <w:rsid w:val="00F8627A"/>
    <w:rsid w:val="00FE2F24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7CA44"/>
  <w15:chartTrackingRefBased/>
  <w15:docId w15:val="{E9B368AC-CF77-4696-B26A-586E14D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semiHidden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customStyle="1" w:styleId="10">
    <w:name w:val="Обычный1"/>
    <w:link w:val="Normal1"/>
    <w:rsid w:val="000F57C4"/>
    <w:rPr>
      <w:sz w:val="24"/>
      <w:lang w:eastAsia="ru-RU"/>
    </w:rPr>
  </w:style>
  <w:style w:type="character" w:customStyle="1" w:styleId="Normal1">
    <w:name w:val="Normal Знак1"/>
    <w:link w:val="10"/>
    <w:locked/>
    <w:rsid w:val="000F57C4"/>
    <w:rPr>
      <w:sz w:val="24"/>
      <w:lang w:val="uk-UA"/>
    </w:rPr>
  </w:style>
  <w:style w:type="paragraph" w:styleId="a8">
    <w:name w:val="Balloon Text"/>
    <w:basedOn w:val="a"/>
    <w:link w:val="a9"/>
    <w:rsid w:val="00F862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F8627A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99"/>
    <w:qFormat/>
    <w:rsid w:val="00AF4CE8"/>
    <w:rPr>
      <w:rFonts w:ascii="Calibri" w:hAnsi="Calibri"/>
      <w:sz w:val="22"/>
      <w:szCs w:val="22"/>
      <w:lang w:val="ru-RU" w:eastAsia="en-US"/>
    </w:rPr>
  </w:style>
  <w:style w:type="character" w:styleId="ab">
    <w:name w:val="Emphasis"/>
    <w:uiPriority w:val="20"/>
    <w:qFormat/>
    <w:rsid w:val="00AF4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154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Andriy</cp:lastModifiedBy>
  <cp:revision>47</cp:revision>
  <cp:lastPrinted>2024-01-10T13:37:00Z</cp:lastPrinted>
  <dcterms:created xsi:type="dcterms:W3CDTF">2022-08-16T06:58:00Z</dcterms:created>
  <dcterms:modified xsi:type="dcterms:W3CDTF">2026-07-10T11:58:00Z</dcterms:modified>
</cp:coreProperties>
</file>